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792" w14:textId="0BB3DAF5" w:rsidR="00D8527B" w:rsidRPr="0004087D" w:rsidRDefault="001B0657" w:rsidP="00D8527B">
      <w:pPr>
        <w:rPr>
          <w:rFonts w:ascii="Century Gothic" w:hAnsi="Century Gothic"/>
          <w:sz w:val="24"/>
          <w:szCs w:val="24"/>
        </w:rPr>
      </w:pPr>
      <w:r w:rsidRPr="0004087D">
        <w:rPr>
          <w:rFonts w:ascii="Century Gothic" w:hAnsi="Century Gothic"/>
          <w:sz w:val="24"/>
          <w:szCs w:val="24"/>
        </w:rPr>
        <w:t xml:space="preserve">Madam chair, </w:t>
      </w:r>
      <w:r w:rsidR="003D5AF0" w:rsidRPr="0004087D">
        <w:rPr>
          <w:rFonts w:ascii="Century Gothic" w:hAnsi="Century Gothic"/>
          <w:sz w:val="24"/>
          <w:szCs w:val="24"/>
        </w:rPr>
        <w:t>Excellencies</w:t>
      </w:r>
      <w:r w:rsidR="00D8527B" w:rsidRPr="0004087D">
        <w:rPr>
          <w:rFonts w:ascii="Century Gothic" w:hAnsi="Century Gothic"/>
          <w:sz w:val="24"/>
          <w:szCs w:val="24"/>
        </w:rPr>
        <w:t>,</w:t>
      </w:r>
      <w:r w:rsidR="003D5AF0" w:rsidRPr="0004087D">
        <w:rPr>
          <w:rFonts w:ascii="Century Gothic" w:hAnsi="Century Gothic"/>
          <w:sz w:val="24"/>
          <w:szCs w:val="24"/>
        </w:rPr>
        <w:t xml:space="preserve"> Delegates, </w:t>
      </w:r>
      <w:r w:rsidR="00D8527B" w:rsidRPr="0004087D">
        <w:rPr>
          <w:rFonts w:ascii="Century Gothic" w:hAnsi="Century Gothic"/>
          <w:sz w:val="24"/>
          <w:szCs w:val="24"/>
        </w:rPr>
        <w:t xml:space="preserve"> </w:t>
      </w:r>
    </w:p>
    <w:p w14:paraId="2A4B92E4" w14:textId="0DE3A22D" w:rsidR="00245E5F" w:rsidRPr="0004087D" w:rsidRDefault="0020167A" w:rsidP="00D8527B">
      <w:pPr>
        <w:rPr>
          <w:rFonts w:ascii="Century Gothic" w:hAnsi="Century Gothic"/>
          <w:sz w:val="24"/>
          <w:szCs w:val="24"/>
        </w:rPr>
      </w:pPr>
      <w:r w:rsidRPr="0004087D">
        <w:rPr>
          <w:rFonts w:ascii="Century Gothic" w:hAnsi="Century Gothic"/>
          <w:sz w:val="24"/>
          <w:szCs w:val="24"/>
        </w:rPr>
        <w:t>O</w:t>
      </w:r>
      <w:r w:rsidR="00CB7215" w:rsidRPr="0004087D">
        <w:rPr>
          <w:rFonts w:ascii="Century Gothic" w:hAnsi="Century Gothic"/>
          <w:sz w:val="24"/>
          <w:szCs w:val="24"/>
        </w:rPr>
        <w:t xml:space="preserve">n behalf of Transparency International Sri Lanka, I thank Egypt for its hospitality in hosting this conference. </w:t>
      </w:r>
      <w:r w:rsidR="00433EFC" w:rsidRPr="0004087D">
        <w:rPr>
          <w:rFonts w:ascii="Century Gothic" w:hAnsi="Century Gothic"/>
          <w:sz w:val="24"/>
          <w:szCs w:val="24"/>
        </w:rPr>
        <w:t>We very much regret that our respected colle</w:t>
      </w:r>
      <w:r w:rsidR="00C0315A" w:rsidRPr="0004087D">
        <w:rPr>
          <w:rFonts w:ascii="Century Gothic" w:hAnsi="Century Gothic"/>
          <w:sz w:val="24"/>
          <w:szCs w:val="24"/>
        </w:rPr>
        <w:t>a</w:t>
      </w:r>
      <w:r w:rsidR="00433EFC" w:rsidRPr="0004087D">
        <w:rPr>
          <w:rFonts w:ascii="Century Gothic" w:hAnsi="Century Gothic"/>
          <w:sz w:val="24"/>
          <w:szCs w:val="24"/>
        </w:rPr>
        <w:t xml:space="preserve">gues from Transparency International Georgia could not be here with us, to address this assembly. </w:t>
      </w:r>
    </w:p>
    <w:p w14:paraId="1573B21F" w14:textId="60DD53AD" w:rsidR="002C1A75" w:rsidRPr="0004087D" w:rsidRDefault="00145EB2" w:rsidP="00D8527B">
      <w:pPr>
        <w:rPr>
          <w:rFonts w:ascii="Century Gothic" w:hAnsi="Century Gothic"/>
          <w:sz w:val="24"/>
          <w:szCs w:val="24"/>
        </w:rPr>
      </w:pPr>
      <w:r w:rsidRPr="0004087D">
        <w:rPr>
          <w:rFonts w:ascii="Century Gothic" w:hAnsi="Century Gothic"/>
          <w:sz w:val="24"/>
          <w:szCs w:val="24"/>
        </w:rPr>
        <w:t>Capital flight</w:t>
      </w:r>
      <w:r w:rsidR="00E757BE" w:rsidRPr="0004087D">
        <w:rPr>
          <w:rFonts w:ascii="Century Gothic" w:hAnsi="Century Gothic"/>
          <w:sz w:val="24"/>
          <w:szCs w:val="24"/>
        </w:rPr>
        <w:t>,</w:t>
      </w:r>
      <w:r w:rsidRPr="0004087D">
        <w:rPr>
          <w:rFonts w:ascii="Century Gothic" w:hAnsi="Century Gothic"/>
          <w:sz w:val="24"/>
          <w:szCs w:val="24"/>
        </w:rPr>
        <w:t xml:space="preserve"> due to corruption </w:t>
      </w:r>
      <w:r w:rsidR="00144D6C" w:rsidRPr="0004087D">
        <w:rPr>
          <w:rFonts w:ascii="Century Gothic" w:hAnsi="Century Gothic"/>
          <w:sz w:val="24"/>
          <w:szCs w:val="24"/>
        </w:rPr>
        <w:t xml:space="preserve">that pilfers away public finances, is a significant problem </w:t>
      </w:r>
      <w:r w:rsidR="0020167A" w:rsidRPr="0004087D">
        <w:rPr>
          <w:rFonts w:ascii="Century Gothic" w:hAnsi="Century Gothic"/>
          <w:sz w:val="24"/>
          <w:szCs w:val="24"/>
        </w:rPr>
        <w:t xml:space="preserve">in </w:t>
      </w:r>
      <w:r w:rsidR="00144D6C" w:rsidRPr="0004087D">
        <w:rPr>
          <w:rFonts w:ascii="Century Gothic" w:hAnsi="Century Gothic"/>
          <w:sz w:val="24"/>
          <w:szCs w:val="24"/>
        </w:rPr>
        <w:t>developing States</w:t>
      </w:r>
      <w:r w:rsidR="00F71DF9" w:rsidRPr="0004087D">
        <w:rPr>
          <w:rFonts w:ascii="Century Gothic" w:hAnsi="Century Gothic"/>
          <w:sz w:val="24"/>
          <w:szCs w:val="24"/>
        </w:rPr>
        <w:t>.</w:t>
      </w:r>
      <w:r w:rsidR="00A273F6" w:rsidRPr="0004087D">
        <w:rPr>
          <w:rFonts w:ascii="Century Gothic" w:hAnsi="Century Gothic"/>
          <w:sz w:val="24"/>
          <w:szCs w:val="24"/>
        </w:rPr>
        <w:t xml:space="preserve"> These public funds are lost to development of roads, healthcare services</w:t>
      </w:r>
      <w:r w:rsidR="00030AFD" w:rsidRPr="0004087D">
        <w:rPr>
          <w:rFonts w:ascii="Century Gothic" w:hAnsi="Century Gothic"/>
          <w:sz w:val="24"/>
          <w:szCs w:val="24"/>
        </w:rPr>
        <w:t xml:space="preserve">, education, </w:t>
      </w:r>
      <w:r w:rsidR="00386203" w:rsidRPr="0004087D">
        <w:rPr>
          <w:rFonts w:ascii="Century Gothic" w:hAnsi="Century Gothic"/>
          <w:sz w:val="24"/>
          <w:szCs w:val="24"/>
        </w:rPr>
        <w:t xml:space="preserve">law enforcement and other </w:t>
      </w:r>
      <w:r w:rsidR="00395728" w:rsidRPr="0004087D">
        <w:rPr>
          <w:rFonts w:ascii="Century Gothic" w:hAnsi="Century Gothic"/>
          <w:sz w:val="24"/>
          <w:szCs w:val="24"/>
        </w:rPr>
        <w:t xml:space="preserve">public services. </w:t>
      </w:r>
      <w:r w:rsidR="00CC1787" w:rsidRPr="0004087D">
        <w:rPr>
          <w:rFonts w:ascii="Century Gothic" w:hAnsi="Century Gothic"/>
          <w:sz w:val="24"/>
          <w:szCs w:val="24"/>
        </w:rPr>
        <w:t>The deprivation of such funds</w:t>
      </w:r>
      <w:r w:rsidR="00F53408" w:rsidRPr="0004087D">
        <w:rPr>
          <w:rFonts w:ascii="Century Gothic" w:hAnsi="Century Gothic"/>
          <w:sz w:val="24"/>
          <w:szCs w:val="24"/>
        </w:rPr>
        <w:t>,</w:t>
      </w:r>
      <w:r w:rsidR="00CC1787" w:rsidRPr="0004087D">
        <w:rPr>
          <w:rFonts w:ascii="Century Gothic" w:hAnsi="Century Gothic"/>
          <w:sz w:val="24"/>
          <w:szCs w:val="24"/>
        </w:rPr>
        <w:t xml:space="preserve"> traps developing countries in poverty</w:t>
      </w:r>
      <w:r w:rsidR="004F54A9" w:rsidRPr="0004087D">
        <w:rPr>
          <w:rFonts w:ascii="Century Gothic" w:hAnsi="Century Gothic"/>
          <w:sz w:val="24"/>
          <w:szCs w:val="24"/>
        </w:rPr>
        <w:t xml:space="preserve"> with very real daily consequences for the average citizen. </w:t>
      </w:r>
    </w:p>
    <w:p w14:paraId="03815D4D" w14:textId="650E8100" w:rsidR="003F312C" w:rsidRPr="0004087D" w:rsidRDefault="008C7D10" w:rsidP="00D8527B">
      <w:pPr>
        <w:rPr>
          <w:rFonts w:ascii="Century Gothic" w:hAnsi="Century Gothic"/>
          <w:sz w:val="24"/>
          <w:szCs w:val="24"/>
        </w:rPr>
      </w:pPr>
      <w:r w:rsidRPr="0004087D">
        <w:rPr>
          <w:rFonts w:ascii="Century Gothic" w:hAnsi="Century Gothic"/>
          <w:sz w:val="24"/>
          <w:szCs w:val="24"/>
        </w:rPr>
        <w:t xml:space="preserve">Developing countries do have a long way to go, both in terms of </w:t>
      </w:r>
      <w:r w:rsidR="00665D74" w:rsidRPr="0004087D">
        <w:rPr>
          <w:rFonts w:ascii="Century Gothic" w:hAnsi="Century Gothic"/>
          <w:sz w:val="24"/>
          <w:szCs w:val="24"/>
        </w:rPr>
        <w:t xml:space="preserve">legal reform, as well as institutional strengthening. There remains a </w:t>
      </w:r>
      <w:r w:rsidR="00F53408" w:rsidRPr="0004087D">
        <w:rPr>
          <w:rFonts w:ascii="Century Gothic" w:hAnsi="Century Gothic"/>
          <w:sz w:val="24"/>
          <w:szCs w:val="24"/>
        </w:rPr>
        <w:t xml:space="preserve">great </w:t>
      </w:r>
      <w:r w:rsidR="00665D74" w:rsidRPr="0004087D">
        <w:rPr>
          <w:rFonts w:ascii="Century Gothic" w:hAnsi="Century Gothic"/>
          <w:sz w:val="24"/>
          <w:szCs w:val="24"/>
        </w:rPr>
        <w:t xml:space="preserve">need to </w:t>
      </w:r>
      <w:r w:rsidR="00C77173" w:rsidRPr="0004087D">
        <w:rPr>
          <w:rFonts w:ascii="Century Gothic" w:hAnsi="Century Gothic"/>
          <w:sz w:val="24"/>
          <w:szCs w:val="24"/>
        </w:rPr>
        <w:t>align domestic laws with the standards set by UNCAC and other best practices</w:t>
      </w:r>
      <w:r w:rsidR="000C081A" w:rsidRPr="0004087D">
        <w:rPr>
          <w:rFonts w:ascii="Century Gothic" w:hAnsi="Century Gothic"/>
          <w:sz w:val="24"/>
          <w:szCs w:val="24"/>
        </w:rPr>
        <w:t>, including new tools such as asset disclosure transparency</w:t>
      </w:r>
      <w:r w:rsidR="00FF1AD4" w:rsidRPr="0004087D">
        <w:rPr>
          <w:rFonts w:ascii="Century Gothic" w:hAnsi="Century Gothic"/>
          <w:sz w:val="24"/>
          <w:szCs w:val="24"/>
        </w:rPr>
        <w:t xml:space="preserve">, </w:t>
      </w:r>
      <w:r w:rsidR="000C081A" w:rsidRPr="0004087D">
        <w:rPr>
          <w:rFonts w:ascii="Century Gothic" w:hAnsi="Century Gothic"/>
          <w:sz w:val="24"/>
          <w:szCs w:val="24"/>
        </w:rPr>
        <w:t>non-conviction-based asset forfeiture</w:t>
      </w:r>
      <w:r w:rsidR="00FF1AD4" w:rsidRPr="0004087D">
        <w:rPr>
          <w:rFonts w:ascii="Century Gothic" w:hAnsi="Century Gothic"/>
          <w:sz w:val="24"/>
          <w:szCs w:val="24"/>
        </w:rPr>
        <w:t xml:space="preserve"> and </w:t>
      </w:r>
      <w:r w:rsidR="00B74313" w:rsidRPr="0004087D">
        <w:rPr>
          <w:rFonts w:ascii="Century Gothic" w:hAnsi="Century Gothic"/>
          <w:sz w:val="24"/>
          <w:szCs w:val="24"/>
        </w:rPr>
        <w:t xml:space="preserve">better asset management mechanisms to avoid re-corruption of </w:t>
      </w:r>
      <w:r w:rsidR="0088556A" w:rsidRPr="0004087D">
        <w:rPr>
          <w:rFonts w:ascii="Century Gothic" w:hAnsi="Century Gothic"/>
          <w:sz w:val="24"/>
          <w:szCs w:val="24"/>
        </w:rPr>
        <w:t xml:space="preserve">returned </w:t>
      </w:r>
      <w:r w:rsidR="00B74313" w:rsidRPr="0004087D">
        <w:rPr>
          <w:rFonts w:ascii="Century Gothic" w:hAnsi="Century Gothic"/>
          <w:sz w:val="24"/>
          <w:szCs w:val="24"/>
        </w:rPr>
        <w:t>assets</w:t>
      </w:r>
      <w:r w:rsidR="000C081A" w:rsidRPr="0004087D">
        <w:rPr>
          <w:rFonts w:ascii="Century Gothic" w:hAnsi="Century Gothic"/>
          <w:sz w:val="24"/>
          <w:szCs w:val="24"/>
        </w:rPr>
        <w:t xml:space="preserve">. </w:t>
      </w:r>
      <w:r w:rsidR="00665D74" w:rsidRPr="0004087D">
        <w:rPr>
          <w:rFonts w:ascii="Century Gothic" w:hAnsi="Century Gothic"/>
          <w:sz w:val="24"/>
          <w:szCs w:val="24"/>
        </w:rPr>
        <w:t>However, allow me today</w:t>
      </w:r>
      <w:r w:rsidR="00147D98" w:rsidRPr="0004087D">
        <w:rPr>
          <w:rFonts w:ascii="Century Gothic" w:hAnsi="Century Gothic"/>
          <w:sz w:val="24"/>
          <w:szCs w:val="24"/>
        </w:rPr>
        <w:t xml:space="preserve">, </w:t>
      </w:r>
      <w:r w:rsidR="00BB0826" w:rsidRPr="0004087D">
        <w:rPr>
          <w:rFonts w:ascii="Century Gothic" w:hAnsi="Century Gothic"/>
          <w:sz w:val="24"/>
          <w:szCs w:val="24"/>
        </w:rPr>
        <w:t>to focus on the cooperation need</w:t>
      </w:r>
      <w:r w:rsidR="0020167A" w:rsidRPr="0004087D">
        <w:rPr>
          <w:rFonts w:ascii="Century Gothic" w:hAnsi="Century Gothic"/>
          <w:sz w:val="24"/>
          <w:szCs w:val="24"/>
        </w:rPr>
        <w:t>ed</w:t>
      </w:r>
      <w:r w:rsidR="00BB0826" w:rsidRPr="0004087D">
        <w:rPr>
          <w:rFonts w:ascii="Century Gothic" w:hAnsi="Century Gothic"/>
          <w:sz w:val="24"/>
          <w:szCs w:val="24"/>
        </w:rPr>
        <w:t xml:space="preserve"> from the international community, in our fight against corruption. </w:t>
      </w:r>
    </w:p>
    <w:p w14:paraId="43414C5E" w14:textId="5BC7CA33" w:rsidR="00894AA9" w:rsidRPr="0004087D" w:rsidRDefault="008C242C" w:rsidP="00D8527B">
      <w:pPr>
        <w:rPr>
          <w:rFonts w:ascii="Century Gothic" w:hAnsi="Century Gothic"/>
          <w:sz w:val="24"/>
          <w:szCs w:val="24"/>
        </w:rPr>
      </w:pPr>
      <w:r w:rsidRPr="0004087D">
        <w:rPr>
          <w:rFonts w:ascii="Century Gothic" w:hAnsi="Century Gothic"/>
          <w:sz w:val="24"/>
          <w:szCs w:val="24"/>
        </w:rPr>
        <w:t>From a developing country perspective,</w:t>
      </w:r>
      <w:r w:rsidR="0086429D" w:rsidRPr="0004087D">
        <w:rPr>
          <w:rFonts w:ascii="Century Gothic" w:hAnsi="Century Gothic"/>
          <w:sz w:val="24"/>
          <w:szCs w:val="24"/>
        </w:rPr>
        <w:t xml:space="preserve"> we cannot emphasize enough</w:t>
      </w:r>
      <w:r w:rsidRPr="0004087D">
        <w:rPr>
          <w:rFonts w:ascii="Century Gothic" w:hAnsi="Century Gothic"/>
          <w:sz w:val="24"/>
          <w:szCs w:val="24"/>
        </w:rPr>
        <w:t xml:space="preserve"> the need for legal, regulatory and policy change that leads to better transparency, accountability and law enforcement in destination countries</w:t>
      </w:r>
      <w:r w:rsidR="00673042" w:rsidRPr="0004087D">
        <w:rPr>
          <w:rFonts w:ascii="Century Gothic" w:hAnsi="Century Gothic"/>
          <w:sz w:val="24"/>
          <w:szCs w:val="24"/>
        </w:rPr>
        <w:t xml:space="preserve"> to which assets have been siphoned</w:t>
      </w:r>
      <w:r w:rsidRPr="0004087D">
        <w:rPr>
          <w:rFonts w:ascii="Century Gothic" w:hAnsi="Century Gothic"/>
          <w:sz w:val="24"/>
          <w:szCs w:val="24"/>
        </w:rPr>
        <w:t xml:space="preserve">. </w:t>
      </w:r>
      <w:r w:rsidR="00211B1D" w:rsidRPr="0004087D">
        <w:rPr>
          <w:rFonts w:ascii="Century Gothic" w:hAnsi="Century Gothic"/>
          <w:sz w:val="24"/>
          <w:szCs w:val="24"/>
        </w:rPr>
        <w:t>Available</w:t>
      </w:r>
      <w:r w:rsidR="00051BB0" w:rsidRPr="0004087D">
        <w:rPr>
          <w:rFonts w:ascii="Century Gothic" w:hAnsi="Century Gothic"/>
          <w:sz w:val="24"/>
          <w:szCs w:val="24"/>
        </w:rPr>
        <w:t>, verified,</w:t>
      </w:r>
      <w:r w:rsidR="00211B1D" w:rsidRPr="0004087D">
        <w:rPr>
          <w:rFonts w:ascii="Century Gothic" w:hAnsi="Century Gothic"/>
          <w:sz w:val="24"/>
          <w:szCs w:val="24"/>
        </w:rPr>
        <w:t xml:space="preserve"> accessible</w:t>
      </w:r>
      <w:r w:rsidR="00051BB0" w:rsidRPr="0004087D">
        <w:rPr>
          <w:rFonts w:ascii="Century Gothic" w:hAnsi="Century Gothic"/>
          <w:sz w:val="24"/>
          <w:szCs w:val="24"/>
        </w:rPr>
        <w:t xml:space="preserve"> beneficial ownership registers in jurisdictions that </w:t>
      </w:r>
      <w:proofErr w:type="spellStart"/>
      <w:r w:rsidR="00B054AF" w:rsidRPr="0004087D">
        <w:rPr>
          <w:rFonts w:ascii="Century Gothic" w:hAnsi="Century Gothic"/>
          <w:sz w:val="24"/>
          <w:szCs w:val="24"/>
        </w:rPr>
        <w:t>harbour</w:t>
      </w:r>
      <w:proofErr w:type="spellEnd"/>
      <w:r w:rsidR="00B054AF" w:rsidRPr="0004087D">
        <w:rPr>
          <w:rFonts w:ascii="Century Gothic" w:hAnsi="Century Gothic"/>
          <w:sz w:val="24"/>
          <w:szCs w:val="24"/>
        </w:rPr>
        <w:t xml:space="preserve"> proceeds of crime </w:t>
      </w:r>
      <w:r w:rsidR="004401A5" w:rsidRPr="0004087D">
        <w:rPr>
          <w:rFonts w:ascii="Century Gothic" w:hAnsi="Century Gothic"/>
          <w:sz w:val="24"/>
          <w:szCs w:val="24"/>
        </w:rPr>
        <w:t xml:space="preserve">would </w:t>
      </w:r>
      <w:r w:rsidR="001C61F0" w:rsidRPr="0004087D">
        <w:rPr>
          <w:rFonts w:ascii="Century Gothic" w:hAnsi="Century Gothic"/>
          <w:sz w:val="24"/>
          <w:szCs w:val="24"/>
        </w:rPr>
        <w:t xml:space="preserve">impede capital flight away from origin countries. </w:t>
      </w:r>
      <w:r w:rsidR="00C54199" w:rsidRPr="0004087D">
        <w:rPr>
          <w:rFonts w:ascii="Century Gothic" w:hAnsi="Century Gothic"/>
          <w:sz w:val="24"/>
          <w:szCs w:val="24"/>
        </w:rPr>
        <w:t>Better regulation of enablers of corruption</w:t>
      </w:r>
      <w:r w:rsidR="00D10DD0" w:rsidRPr="0004087D">
        <w:rPr>
          <w:rFonts w:ascii="Century Gothic" w:hAnsi="Century Gothic"/>
          <w:sz w:val="24"/>
          <w:szCs w:val="24"/>
        </w:rPr>
        <w:t xml:space="preserve"> such as lawyers, accountants</w:t>
      </w:r>
      <w:r w:rsidR="00F15581" w:rsidRPr="0004087D">
        <w:rPr>
          <w:rFonts w:ascii="Century Gothic" w:hAnsi="Century Gothic"/>
          <w:sz w:val="24"/>
          <w:szCs w:val="24"/>
        </w:rPr>
        <w:t xml:space="preserve"> and</w:t>
      </w:r>
      <w:r w:rsidR="00D10DD0" w:rsidRPr="0004087D">
        <w:rPr>
          <w:rFonts w:ascii="Century Gothic" w:hAnsi="Century Gothic"/>
          <w:sz w:val="24"/>
          <w:szCs w:val="24"/>
        </w:rPr>
        <w:t xml:space="preserve"> </w:t>
      </w:r>
      <w:r w:rsidR="001A5B34" w:rsidRPr="0004087D">
        <w:rPr>
          <w:rFonts w:ascii="Century Gothic" w:hAnsi="Century Gothic"/>
          <w:sz w:val="24"/>
          <w:szCs w:val="24"/>
        </w:rPr>
        <w:t>real-estate agents</w:t>
      </w:r>
      <w:r w:rsidR="00260135" w:rsidRPr="0004087D">
        <w:rPr>
          <w:rFonts w:ascii="Century Gothic" w:hAnsi="Century Gothic"/>
          <w:sz w:val="24"/>
          <w:szCs w:val="24"/>
        </w:rPr>
        <w:t xml:space="preserve"> would </w:t>
      </w:r>
      <w:r w:rsidR="00B534E4" w:rsidRPr="0004087D">
        <w:rPr>
          <w:rFonts w:ascii="Century Gothic" w:hAnsi="Century Gothic"/>
          <w:sz w:val="24"/>
          <w:szCs w:val="24"/>
        </w:rPr>
        <w:t xml:space="preserve">further restrict </w:t>
      </w:r>
      <w:r w:rsidR="00606387" w:rsidRPr="0004087D">
        <w:rPr>
          <w:rFonts w:ascii="Century Gothic" w:hAnsi="Century Gothic"/>
          <w:sz w:val="24"/>
          <w:szCs w:val="24"/>
        </w:rPr>
        <w:t xml:space="preserve">the ability of corrupt actors to operate with impunity using regulatory loopholes. </w:t>
      </w:r>
      <w:r w:rsidR="005103C4" w:rsidRPr="0004087D">
        <w:rPr>
          <w:rFonts w:ascii="Century Gothic" w:hAnsi="Century Gothic"/>
          <w:sz w:val="24"/>
          <w:szCs w:val="24"/>
        </w:rPr>
        <w:t xml:space="preserve"> </w:t>
      </w:r>
    </w:p>
    <w:p w14:paraId="306780CF" w14:textId="5936786E" w:rsidR="00B0766A" w:rsidRPr="0004087D" w:rsidRDefault="00C26D14" w:rsidP="00D8527B">
      <w:pPr>
        <w:rPr>
          <w:rFonts w:ascii="Century Gothic" w:hAnsi="Century Gothic"/>
          <w:sz w:val="24"/>
          <w:szCs w:val="24"/>
        </w:rPr>
      </w:pPr>
      <w:r w:rsidRPr="0004087D">
        <w:rPr>
          <w:rFonts w:ascii="Century Gothic" w:hAnsi="Century Gothic"/>
          <w:sz w:val="24"/>
          <w:szCs w:val="24"/>
        </w:rPr>
        <w:t xml:space="preserve">Let me also </w:t>
      </w:r>
      <w:r w:rsidR="00551833" w:rsidRPr="0004087D">
        <w:rPr>
          <w:rFonts w:ascii="Century Gothic" w:hAnsi="Century Gothic"/>
          <w:sz w:val="24"/>
          <w:szCs w:val="24"/>
        </w:rPr>
        <w:t>focus on the issue of participation and compensation</w:t>
      </w:r>
      <w:r w:rsidR="00B0766A" w:rsidRPr="0004087D">
        <w:rPr>
          <w:rFonts w:ascii="Century Gothic" w:hAnsi="Century Gothic"/>
          <w:sz w:val="24"/>
          <w:szCs w:val="24"/>
        </w:rPr>
        <w:t xml:space="preserve"> of victims</w:t>
      </w:r>
      <w:r w:rsidR="00551833" w:rsidRPr="0004087D">
        <w:rPr>
          <w:rFonts w:ascii="Century Gothic" w:hAnsi="Century Gothic"/>
          <w:sz w:val="24"/>
          <w:szCs w:val="24"/>
        </w:rPr>
        <w:t xml:space="preserve"> in the process of international asset recovery</w:t>
      </w:r>
      <w:r w:rsidR="007121C9" w:rsidRPr="0004087D">
        <w:rPr>
          <w:rFonts w:ascii="Century Gothic" w:hAnsi="Century Gothic"/>
          <w:sz w:val="24"/>
          <w:szCs w:val="24"/>
        </w:rPr>
        <w:t xml:space="preserve">, </w:t>
      </w:r>
      <w:r w:rsidR="00F153C7" w:rsidRPr="0004087D">
        <w:rPr>
          <w:rFonts w:ascii="Century Gothic" w:hAnsi="Century Gothic"/>
          <w:sz w:val="24"/>
          <w:szCs w:val="24"/>
        </w:rPr>
        <w:t>in instances where</w:t>
      </w:r>
      <w:r w:rsidR="007121C9" w:rsidRPr="0004087D">
        <w:rPr>
          <w:rFonts w:ascii="Century Gothic" w:hAnsi="Century Gothic"/>
          <w:sz w:val="24"/>
          <w:szCs w:val="24"/>
        </w:rPr>
        <w:t xml:space="preserve"> such </w:t>
      </w:r>
      <w:r w:rsidR="00B0766A" w:rsidRPr="0004087D">
        <w:rPr>
          <w:rFonts w:ascii="Century Gothic" w:hAnsi="Century Gothic"/>
          <w:sz w:val="24"/>
          <w:szCs w:val="24"/>
        </w:rPr>
        <w:t>recovery</w:t>
      </w:r>
      <w:r w:rsidR="007121C9" w:rsidRPr="0004087D">
        <w:rPr>
          <w:rFonts w:ascii="Century Gothic" w:hAnsi="Century Gothic"/>
          <w:sz w:val="24"/>
          <w:szCs w:val="24"/>
        </w:rPr>
        <w:t xml:space="preserve"> </w:t>
      </w:r>
      <w:r w:rsidR="00B0766A" w:rsidRPr="0004087D">
        <w:rPr>
          <w:rFonts w:ascii="Century Gothic" w:hAnsi="Century Gothic"/>
          <w:sz w:val="24"/>
          <w:szCs w:val="24"/>
        </w:rPr>
        <w:t xml:space="preserve">is actually </w:t>
      </w:r>
      <w:r w:rsidR="008A763A" w:rsidRPr="0004087D">
        <w:rPr>
          <w:rFonts w:ascii="Century Gothic" w:hAnsi="Century Gothic"/>
          <w:sz w:val="24"/>
          <w:szCs w:val="24"/>
        </w:rPr>
        <w:t>occurring</w:t>
      </w:r>
      <w:r w:rsidR="00551833" w:rsidRPr="0004087D">
        <w:rPr>
          <w:rFonts w:ascii="Century Gothic" w:hAnsi="Century Gothic"/>
          <w:sz w:val="24"/>
          <w:szCs w:val="24"/>
        </w:rPr>
        <w:t xml:space="preserve">. </w:t>
      </w:r>
      <w:r w:rsidR="00B40864" w:rsidRPr="0004087D">
        <w:rPr>
          <w:rFonts w:ascii="Century Gothic" w:hAnsi="Century Gothic"/>
          <w:sz w:val="24"/>
          <w:szCs w:val="24"/>
        </w:rPr>
        <w:t>With a few exceptions, the recorded cases of international asset recovery</w:t>
      </w:r>
      <w:r w:rsidR="001A76A4" w:rsidRPr="0004087D">
        <w:rPr>
          <w:rFonts w:ascii="Century Gothic" w:hAnsi="Century Gothic"/>
          <w:sz w:val="24"/>
          <w:szCs w:val="24"/>
        </w:rPr>
        <w:t xml:space="preserve"> </w:t>
      </w:r>
      <w:r w:rsidR="00C72298" w:rsidRPr="0004087D">
        <w:rPr>
          <w:rFonts w:ascii="Century Gothic" w:hAnsi="Century Gothic"/>
          <w:sz w:val="24"/>
          <w:szCs w:val="24"/>
        </w:rPr>
        <w:t xml:space="preserve">pay very little heed to </w:t>
      </w:r>
      <w:r w:rsidR="00472661" w:rsidRPr="0004087D">
        <w:rPr>
          <w:rFonts w:ascii="Century Gothic" w:hAnsi="Century Gothic"/>
          <w:sz w:val="24"/>
          <w:szCs w:val="24"/>
        </w:rPr>
        <w:t xml:space="preserve">this issue. </w:t>
      </w:r>
    </w:p>
    <w:p w14:paraId="14F3026F" w14:textId="77777777" w:rsidR="00D77F13" w:rsidRPr="0004087D" w:rsidRDefault="002D500A" w:rsidP="00D8527B">
      <w:pPr>
        <w:rPr>
          <w:rFonts w:ascii="Century Gothic" w:hAnsi="Century Gothic"/>
          <w:sz w:val="24"/>
          <w:szCs w:val="24"/>
        </w:rPr>
      </w:pPr>
      <w:r w:rsidRPr="0004087D">
        <w:rPr>
          <w:rFonts w:ascii="Century Gothic" w:hAnsi="Century Gothic"/>
          <w:sz w:val="24"/>
          <w:szCs w:val="24"/>
        </w:rPr>
        <w:t>Often,</w:t>
      </w:r>
      <w:r w:rsidR="00BD2A20" w:rsidRPr="0004087D">
        <w:rPr>
          <w:rFonts w:ascii="Century Gothic" w:hAnsi="Century Gothic"/>
          <w:sz w:val="24"/>
          <w:szCs w:val="24"/>
        </w:rPr>
        <w:t xml:space="preserve"> and especially in the enforcement of foreign bribery cases,</w:t>
      </w:r>
      <w:r w:rsidRPr="0004087D">
        <w:rPr>
          <w:rFonts w:ascii="Century Gothic" w:hAnsi="Century Gothic"/>
          <w:sz w:val="24"/>
          <w:szCs w:val="24"/>
        </w:rPr>
        <w:t xml:space="preserve"> one finds </w:t>
      </w:r>
      <w:r w:rsidR="00A87F44" w:rsidRPr="0004087D">
        <w:rPr>
          <w:rFonts w:ascii="Century Gothic" w:hAnsi="Century Gothic"/>
          <w:sz w:val="24"/>
          <w:szCs w:val="24"/>
        </w:rPr>
        <w:t xml:space="preserve">that victims of corruption are sidelined for </w:t>
      </w:r>
      <w:r w:rsidR="00B0766A" w:rsidRPr="0004087D">
        <w:rPr>
          <w:rFonts w:ascii="Century Gothic" w:hAnsi="Century Gothic"/>
          <w:sz w:val="24"/>
          <w:szCs w:val="24"/>
        </w:rPr>
        <w:t xml:space="preserve">ostensible </w:t>
      </w:r>
      <w:r w:rsidR="00A87F44" w:rsidRPr="0004087D">
        <w:rPr>
          <w:rFonts w:ascii="Century Gothic" w:hAnsi="Century Gothic"/>
          <w:sz w:val="24"/>
          <w:szCs w:val="24"/>
        </w:rPr>
        <w:t>reasons such as the inability to quantify the harm caused</w:t>
      </w:r>
      <w:r w:rsidR="00F842E9" w:rsidRPr="0004087D">
        <w:rPr>
          <w:rFonts w:ascii="Century Gothic" w:hAnsi="Century Gothic"/>
          <w:sz w:val="24"/>
          <w:szCs w:val="24"/>
        </w:rPr>
        <w:t>, or the inability to identify victims.</w:t>
      </w:r>
      <w:r w:rsidR="00FA66A6" w:rsidRPr="0004087D">
        <w:rPr>
          <w:rFonts w:ascii="Century Gothic" w:hAnsi="Century Gothic"/>
          <w:sz w:val="24"/>
          <w:szCs w:val="24"/>
        </w:rPr>
        <w:t xml:space="preserve"> Such cases end up enriching destination states, with no tangible justice </w:t>
      </w:r>
      <w:r w:rsidR="00E1649A" w:rsidRPr="0004087D">
        <w:rPr>
          <w:rFonts w:ascii="Century Gothic" w:hAnsi="Century Gothic"/>
          <w:sz w:val="24"/>
          <w:szCs w:val="24"/>
        </w:rPr>
        <w:t>achieved</w:t>
      </w:r>
      <w:r w:rsidR="00FA66A6" w:rsidRPr="0004087D">
        <w:rPr>
          <w:rFonts w:ascii="Century Gothic" w:hAnsi="Century Gothic"/>
          <w:sz w:val="24"/>
          <w:szCs w:val="24"/>
        </w:rPr>
        <w:t xml:space="preserve"> for the victims of such corruption. </w:t>
      </w:r>
    </w:p>
    <w:p w14:paraId="48B8EF48" w14:textId="281E1809" w:rsidR="004F0CC5" w:rsidRPr="0004087D" w:rsidRDefault="005B7BCF" w:rsidP="004F0CC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</w:rPr>
      </w:pPr>
      <w:proofErr w:type="spellStart"/>
      <w:r w:rsidRPr="0004087D">
        <w:rPr>
          <w:rFonts w:ascii="Century Gothic" w:hAnsi="Century Gothic"/>
        </w:rPr>
        <w:t>Recognising</w:t>
      </w:r>
      <w:proofErr w:type="spellEnd"/>
      <w:r w:rsidRPr="0004087D">
        <w:rPr>
          <w:rFonts w:ascii="Century Gothic" w:hAnsi="Century Gothic"/>
        </w:rPr>
        <w:t xml:space="preserve"> the challenges faced by victims in origin countries in terms of access to justice, access to information and </w:t>
      </w:r>
      <w:r w:rsidR="00743A32" w:rsidRPr="0004087D">
        <w:rPr>
          <w:rFonts w:ascii="Century Gothic" w:hAnsi="Century Gothic"/>
        </w:rPr>
        <w:t xml:space="preserve">access to </w:t>
      </w:r>
      <w:r w:rsidRPr="0004087D">
        <w:rPr>
          <w:rFonts w:ascii="Century Gothic" w:hAnsi="Century Gothic"/>
        </w:rPr>
        <w:t xml:space="preserve">resources, </w:t>
      </w:r>
      <w:r w:rsidR="00A95D1E" w:rsidRPr="0004087D">
        <w:rPr>
          <w:rFonts w:ascii="Century Gothic" w:hAnsi="Century Gothic"/>
        </w:rPr>
        <w:t xml:space="preserve">we call upon </w:t>
      </w:r>
      <w:r w:rsidR="00A95D1E" w:rsidRPr="0004087D">
        <w:rPr>
          <w:rFonts w:ascii="Century Gothic" w:hAnsi="Century Gothic"/>
        </w:rPr>
        <w:lastRenderedPageBreak/>
        <w:t xml:space="preserve">this community of states </w:t>
      </w:r>
      <w:r w:rsidR="0035196F" w:rsidRPr="0004087D">
        <w:rPr>
          <w:rFonts w:ascii="Century Gothic" w:hAnsi="Century Gothic"/>
        </w:rPr>
        <w:t xml:space="preserve">to pay particular </w:t>
      </w:r>
      <w:r w:rsidR="00B00C3D" w:rsidRPr="0004087D">
        <w:rPr>
          <w:rFonts w:ascii="Century Gothic" w:hAnsi="Century Gothic"/>
        </w:rPr>
        <w:t xml:space="preserve">attention to including </w:t>
      </w:r>
      <w:r w:rsidR="00D77F13" w:rsidRPr="0004087D">
        <w:rPr>
          <w:rFonts w:ascii="Century Gothic" w:hAnsi="Century Gothic"/>
        </w:rPr>
        <w:t xml:space="preserve">a wide category of </w:t>
      </w:r>
      <w:r w:rsidR="00B00C3D" w:rsidRPr="0004087D">
        <w:rPr>
          <w:rFonts w:ascii="Century Gothic" w:hAnsi="Century Gothic"/>
        </w:rPr>
        <w:t xml:space="preserve">victims of corruption very early on in any enforcement process, </w:t>
      </w:r>
      <w:r w:rsidR="009874A4" w:rsidRPr="0004087D">
        <w:rPr>
          <w:rFonts w:ascii="Century Gothic" w:hAnsi="Century Gothic"/>
        </w:rPr>
        <w:t xml:space="preserve">as, not to do so is a </w:t>
      </w:r>
      <w:r w:rsidR="000A7AB2" w:rsidRPr="0004087D">
        <w:rPr>
          <w:rFonts w:ascii="Century Gothic" w:hAnsi="Century Gothic"/>
        </w:rPr>
        <w:t xml:space="preserve">grave </w:t>
      </w:r>
      <w:r w:rsidR="009874A4" w:rsidRPr="0004087D">
        <w:rPr>
          <w:rFonts w:ascii="Century Gothic" w:hAnsi="Century Gothic"/>
        </w:rPr>
        <w:t xml:space="preserve">lost opportunity for those </w:t>
      </w:r>
      <w:r w:rsidR="00AF3983" w:rsidRPr="0004087D">
        <w:rPr>
          <w:rFonts w:ascii="Century Gothic" w:hAnsi="Century Gothic"/>
        </w:rPr>
        <w:t>most harmed by such corruption.</w:t>
      </w:r>
      <w:r w:rsidR="003F3C5E" w:rsidRPr="0004087D">
        <w:rPr>
          <w:rFonts w:ascii="Century Gothic" w:hAnsi="Century Gothic"/>
        </w:rPr>
        <w:t xml:space="preserve"> </w:t>
      </w:r>
      <w:r w:rsidR="00C412B4" w:rsidRPr="0004087D">
        <w:rPr>
          <w:rFonts w:ascii="Century Gothic" w:hAnsi="Century Gothic"/>
        </w:rPr>
        <w:t>While recognizing the challenges that exist, w</w:t>
      </w:r>
      <w:r w:rsidR="00777A7B" w:rsidRPr="0004087D">
        <w:rPr>
          <w:rFonts w:ascii="Century Gothic" w:hAnsi="Century Gothic"/>
        </w:rPr>
        <w:t>e also call upon States Parties wherever assets have flown</w:t>
      </w:r>
      <w:r w:rsidR="00B04D41" w:rsidRPr="0004087D">
        <w:rPr>
          <w:rFonts w:ascii="Century Gothic" w:hAnsi="Century Gothic"/>
        </w:rPr>
        <w:t>,</w:t>
      </w:r>
      <w:r w:rsidR="00777A7B" w:rsidRPr="0004087D">
        <w:rPr>
          <w:rFonts w:ascii="Century Gothic" w:hAnsi="Century Gothic"/>
        </w:rPr>
        <w:t xml:space="preserve"> to recognize the particularly debilitating role they play in enabling corruption</w:t>
      </w:r>
      <w:r w:rsidR="00C412B4" w:rsidRPr="0004087D">
        <w:rPr>
          <w:rFonts w:ascii="Century Gothic" w:hAnsi="Century Gothic"/>
        </w:rPr>
        <w:t xml:space="preserve"> and to</w:t>
      </w:r>
      <w:r w:rsidR="00B6238C" w:rsidRPr="0004087D">
        <w:rPr>
          <w:rFonts w:ascii="Century Gothic" w:hAnsi="Century Gothic"/>
        </w:rPr>
        <w:t xml:space="preserve"> take proactive measures to take enforcement action </w:t>
      </w:r>
      <w:r w:rsidR="001E3A82" w:rsidRPr="0004087D">
        <w:rPr>
          <w:rFonts w:ascii="Century Gothic" w:hAnsi="Century Gothic"/>
        </w:rPr>
        <w:t>with regards to proceeds of crime</w:t>
      </w:r>
      <w:r w:rsidR="006861E3" w:rsidRPr="0004087D">
        <w:rPr>
          <w:rFonts w:ascii="Century Gothic" w:hAnsi="Century Gothic"/>
        </w:rPr>
        <w:t>, without waiting for action to be in</w:t>
      </w:r>
      <w:r w:rsidR="00CE5000" w:rsidRPr="0004087D">
        <w:rPr>
          <w:rFonts w:ascii="Century Gothic" w:hAnsi="Century Gothic"/>
        </w:rPr>
        <w:t>s</w:t>
      </w:r>
      <w:r w:rsidR="006861E3" w:rsidRPr="0004087D">
        <w:rPr>
          <w:rFonts w:ascii="Century Gothic" w:hAnsi="Century Gothic"/>
        </w:rPr>
        <w:t xml:space="preserve">tigated in origin countries. </w:t>
      </w:r>
      <w:r w:rsidR="005B11DF" w:rsidRPr="0004087D">
        <w:rPr>
          <w:rFonts w:ascii="Century Gothic" w:hAnsi="Century Gothic"/>
        </w:rPr>
        <w:t xml:space="preserve">I conclude by </w:t>
      </w:r>
      <w:r w:rsidR="003C3A62" w:rsidRPr="0004087D">
        <w:rPr>
          <w:rFonts w:ascii="Century Gothic" w:hAnsi="Century Gothic"/>
        </w:rPr>
        <w:t xml:space="preserve">reminding this conference, of </w:t>
      </w:r>
      <w:r w:rsidR="00662E9E" w:rsidRPr="0004087D">
        <w:rPr>
          <w:rFonts w:ascii="Century Gothic" w:hAnsi="Century Gothic"/>
        </w:rPr>
        <w:t xml:space="preserve">a few of the </w:t>
      </w:r>
      <w:proofErr w:type="gramStart"/>
      <w:r w:rsidR="003C3A62" w:rsidRPr="0004087D">
        <w:rPr>
          <w:rFonts w:ascii="Century Gothic" w:hAnsi="Century Gothic"/>
        </w:rPr>
        <w:t>Principles</w:t>
      </w:r>
      <w:proofErr w:type="gramEnd"/>
      <w:r w:rsidR="003C3A62" w:rsidRPr="0004087D">
        <w:rPr>
          <w:rFonts w:ascii="Century Gothic" w:hAnsi="Century Gothic"/>
        </w:rPr>
        <w:t xml:space="preserve"> formulated at the Global Forum on Asset Recovery</w:t>
      </w:r>
      <w:r w:rsidR="00C73703" w:rsidRPr="0004087D">
        <w:rPr>
          <w:rFonts w:ascii="Century Gothic" w:hAnsi="Century Gothic"/>
        </w:rPr>
        <w:t xml:space="preserve"> in 2017, where the importance of </w:t>
      </w:r>
      <w:r w:rsidR="00662E9E" w:rsidRPr="0004087D">
        <w:rPr>
          <w:rFonts w:ascii="Century Gothic" w:hAnsi="Century Gothic"/>
        </w:rPr>
        <w:t>partnership, mutual interests, early dialogue, transparency and accountability, benefiting the victims of corruption</w:t>
      </w:r>
      <w:r w:rsidR="00AA4759" w:rsidRPr="0004087D">
        <w:rPr>
          <w:rFonts w:ascii="Century Gothic" w:hAnsi="Century Gothic"/>
        </w:rPr>
        <w:t xml:space="preserve"> and of inclusion of non-government stakeholders</w:t>
      </w:r>
      <w:r w:rsidR="00A3238D" w:rsidRPr="0004087D">
        <w:rPr>
          <w:rFonts w:ascii="Century Gothic" w:hAnsi="Century Gothic"/>
        </w:rPr>
        <w:t xml:space="preserve"> was </w:t>
      </w:r>
      <w:r w:rsidR="006E6EDA" w:rsidRPr="0004087D">
        <w:rPr>
          <w:rFonts w:ascii="Century Gothic" w:hAnsi="Century Gothic"/>
        </w:rPr>
        <w:t xml:space="preserve">underlined. </w:t>
      </w:r>
      <w:r w:rsidR="00034B15" w:rsidRPr="0004087D">
        <w:rPr>
          <w:rFonts w:ascii="Century Gothic" w:hAnsi="Century Gothic"/>
        </w:rPr>
        <w:t xml:space="preserve">While these are not agreed </w:t>
      </w:r>
      <w:r w:rsidR="00BF287C" w:rsidRPr="0004087D">
        <w:rPr>
          <w:rFonts w:ascii="Century Gothic" w:hAnsi="Century Gothic"/>
        </w:rPr>
        <w:t xml:space="preserve">international </w:t>
      </w:r>
      <w:r w:rsidR="00034B15" w:rsidRPr="0004087D">
        <w:rPr>
          <w:rFonts w:ascii="Century Gothic" w:hAnsi="Century Gothic"/>
        </w:rPr>
        <w:t xml:space="preserve">standards, they </w:t>
      </w:r>
      <w:r w:rsidR="004F0CC5" w:rsidRPr="0004087D">
        <w:rPr>
          <w:rFonts w:ascii="Century Gothic" w:hAnsi="Century Gothic"/>
        </w:rPr>
        <w:t xml:space="preserve">constitute a specific application of the </w:t>
      </w:r>
      <w:r w:rsidR="004F0CC5" w:rsidRPr="0004087D">
        <w:rPr>
          <w:rFonts w:ascii="Century Gothic" w:hAnsi="Century Gothic"/>
          <w:color w:val="000000"/>
          <w:bdr w:val="none" w:sz="0" w:space="0" w:color="auto" w:frame="1"/>
        </w:rPr>
        <w:t>UNCAC Article 9(2) obligation of States Parties to take appropriate measures to promote transparency and accountability in the management of public finances, as well as other UNCAC provisions.</w:t>
      </w:r>
    </w:p>
    <w:p w14:paraId="107B4D51" w14:textId="2DB164E5" w:rsidR="00C60AB3" w:rsidRPr="0004087D" w:rsidRDefault="00C60AB3" w:rsidP="00D8527B">
      <w:pPr>
        <w:rPr>
          <w:rFonts w:ascii="Century Gothic" w:hAnsi="Century Gothic"/>
          <w:sz w:val="24"/>
          <w:szCs w:val="24"/>
        </w:rPr>
      </w:pPr>
    </w:p>
    <w:p w14:paraId="7592F1BE" w14:textId="29879E10" w:rsidR="00F9430E" w:rsidRPr="0004087D" w:rsidRDefault="0083208C" w:rsidP="00D8527B">
      <w:pPr>
        <w:rPr>
          <w:rFonts w:ascii="Century Gothic" w:hAnsi="Century Gothic"/>
          <w:sz w:val="24"/>
          <w:szCs w:val="24"/>
        </w:rPr>
      </w:pPr>
      <w:r w:rsidRPr="0004087D">
        <w:rPr>
          <w:rFonts w:ascii="Century Gothic" w:hAnsi="Century Gothic"/>
          <w:sz w:val="24"/>
          <w:szCs w:val="24"/>
        </w:rPr>
        <w:t xml:space="preserve">We look forward to </w:t>
      </w:r>
      <w:r w:rsidR="00C64350" w:rsidRPr="0004087D">
        <w:rPr>
          <w:rFonts w:ascii="Century Gothic" w:hAnsi="Century Gothic"/>
          <w:sz w:val="24"/>
          <w:szCs w:val="24"/>
        </w:rPr>
        <w:t xml:space="preserve">heightened </w:t>
      </w:r>
      <w:r w:rsidR="00080D32" w:rsidRPr="0004087D">
        <w:rPr>
          <w:rFonts w:ascii="Century Gothic" w:hAnsi="Century Gothic"/>
          <w:sz w:val="24"/>
          <w:szCs w:val="24"/>
        </w:rPr>
        <w:t xml:space="preserve">focus on </w:t>
      </w:r>
      <w:r w:rsidR="00C64350" w:rsidRPr="0004087D">
        <w:rPr>
          <w:rFonts w:ascii="Century Gothic" w:hAnsi="Century Gothic"/>
          <w:sz w:val="24"/>
          <w:szCs w:val="24"/>
        </w:rPr>
        <w:t xml:space="preserve">international co-operation </w:t>
      </w:r>
      <w:r w:rsidR="00E85C71" w:rsidRPr="0004087D">
        <w:rPr>
          <w:rFonts w:ascii="Century Gothic" w:hAnsi="Century Gothic"/>
          <w:sz w:val="24"/>
          <w:szCs w:val="24"/>
        </w:rPr>
        <w:t>in asset recover</w:t>
      </w:r>
      <w:r w:rsidR="000761E9" w:rsidRPr="0004087D">
        <w:rPr>
          <w:rFonts w:ascii="Century Gothic" w:hAnsi="Century Gothic"/>
          <w:sz w:val="24"/>
          <w:szCs w:val="24"/>
        </w:rPr>
        <w:t>y</w:t>
      </w:r>
      <w:r w:rsidR="0084746C" w:rsidRPr="0004087D">
        <w:rPr>
          <w:rFonts w:ascii="Century Gothic" w:hAnsi="Century Gothic"/>
          <w:sz w:val="24"/>
          <w:szCs w:val="24"/>
        </w:rPr>
        <w:t xml:space="preserve">, specifically with respect to </w:t>
      </w:r>
      <w:r w:rsidR="00274CC2" w:rsidRPr="0004087D">
        <w:rPr>
          <w:rFonts w:ascii="Century Gothic" w:hAnsi="Century Gothic"/>
          <w:sz w:val="24"/>
          <w:szCs w:val="24"/>
        </w:rPr>
        <w:t>supporting developing nations,</w:t>
      </w:r>
      <w:r w:rsidR="000761E9" w:rsidRPr="0004087D">
        <w:rPr>
          <w:rFonts w:ascii="Century Gothic" w:hAnsi="Century Gothic"/>
          <w:sz w:val="24"/>
          <w:szCs w:val="24"/>
        </w:rPr>
        <w:t xml:space="preserve"> </w:t>
      </w:r>
      <w:r w:rsidR="00E85C71" w:rsidRPr="0004087D">
        <w:rPr>
          <w:rFonts w:ascii="Century Gothic" w:hAnsi="Century Gothic"/>
          <w:sz w:val="24"/>
          <w:szCs w:val="24"/>
        </w:rPr>
        <w:t>in th</w:t>
      </w:r>
      <w:r w:rsidR="00614544" w:rsidRPr="0004087D">
        <w:rPr>
          <w:rFonts w:ascii="Century Gothic" w:hAnsi="Century Gothic"/>
          <w:sz w:val="24"/>
          <w:szCs w:val="24"/>
        </w:rPr>
        <w:t>is</w:t>
      </w:r>
      <w:r w:rsidR="00E85C71" w:rsidRPr="0004087D">
        <w:rPr>
          <w:rFonts w:ascii="Century Gothic" w:hAnsi="Century Gothic"/>
          <w:sz w:val="24"/>
          <w:szCs w:val="24"/>
        </w:rPr>
        <w:t xml:space="preserve"> fight against corruption</w:t>
      </w:r>
      <w:r w:rsidR="00D52191" w:rsidRPr="0004087D">
        <w:rPr>
          <w:rFonts w:ascii="Century Gothic" w:hAnsi="Century Gothic"/>
          <w:sz w:val="24"/>
          <w:szCs w:val="24"/>
        </w:rPr>
        <w:t xml:space="preserve">. </w:t>
      </w:r>
    </w:p>
    <w:sectPr w:rsidR="00F9430E" w:rsidRPr="0004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FF"/>
    <w:rsid w:val="000003C0"/>
    <w:rsid w:val="00030AFD"/>
    <w:rsid w:val="00034B15"/>
    <w:rsid w:val="00035D46"/>
    <w:rsid w:val="0004087D"/>
    <w:rsid w:val="00050CDA"/>
    <w:rsid w:val="00051BB0"/>
    <w:rsid w:val="0006748B"/>
    <w:rsid w:val="000761E9"/>
    <w:rsid w:val="00080D32"/>
    <w:rsid w:val="000A7AB2"/>
    <w:rsid w:val="000C081A"/>
    <w:rsid w:val="000D0844"/>
    <w:rsid w:val="000E3871"/>
    <w:rsid w:val="001348E1"/>
    <w:rsid w:val="0013660B"/>
    <w:rsid w:val="00144D6C"/>
    <w:rsid w:val="00145EB2"/>
    <w:rsid w:val="00147D98"/>
    <w:rsid w:val="001A5B34"/>
    <w:rsid w:val="001A76A4"/>
    <w:rsid w:val="001A7E79"/>
    <w:rsid w:val="001B0657"/>
    <w:rsid w:val="001B1CD1"/>
    <w:rsid w:val="001B3D8D"/>
    <w:rsid w:val="001B7797"/>
    <w:rsid w:val="001C61F0"/>
    <w:rsid w:val="001E3A82"/>
    <w:rsid w:val="0020167A"/>
    <w:rsid w:val="00211B1D"/>
    <w:rsid w:val="0021254C"/>
    <w:rsid w:val="00245E5F"/>
    <w:rsid w:val="00260135"/>
    <w:rsid w:val="00263C3A"/>
    <w:rsid w:val="00274CC2"/>
    <w:rsid w:val="002A3E99"/>
    <w:rsid w:val="002C1A75"/>
    <w:rsid w:val="002D500A"/>
    <w:rsid w:val="00332013"/>
    <w:rsid w:val="0035196F"/>
    <w:rsid w:val="00365FC8"/>
    <w:rsid w:val="00385075"/>
    <w:rsid w:val="00386203"/>
    <w:rsid w:val="00392253"/>
    <w:rsid w:val="00395728"/>
    <w:rsid w:val="003C3A62"/>
    <w:rsid w:val="003C40F4"/>
    <w:rsid w:val="003D5AF0"/>
    <w:rsid w:val="003F312C"/>
    <w:rsid w:val="003F3C5E"/>
    <w:rsid w:val="003F57ED"/>
    <w:rsid w:val="004158FF"/>
    <w:rsid w:val="00425546"/>
    <w:rsid w:val="00433EFC"/>
    <w:rsid w:val="00434B45"/>
    <w:rsid w:val="00435628"/>
    <w:rsid w:val="004401A5"/>
    <w:rsid w:val="00456464"/>
    <w:rsid w:val="00472661"/>
    <w:rsid w:val="004C0418"/>
    <w:rsid w:val="004F0CC5"/>
    <w:rsid w:val="004F54A9"/>
    <w:rsid w:val="005103C4"/>
    <w:rsid w:val="00526A93"/>
    <w:rsid w:val="00551833"/>
    <w:rsid w:val="005B11DF"/>
    <w:rsid w:val="005B7BCF"/>
    <w:rsid w:val="005D5FE5"/>
    <w:rsid w:val="005E06FF"/>
    <w:rsid w:val="0060423E"/>
    <w:rsid w:val="00606387"/>
    <w:rsid w:val="00614544"/>
    <w:rsid w:val="00657C90"/>
    <w:rsid w:val="00662E9E"/>
    <w:rsid w:val="00665D74"/>
    <w:rsid w:val="00673042"/>
    <w:rsid w:val="006861E3"/>
    <w:rsid w:val="006C2C09"/>
    <w:rsid w:val="006D20BA"/>
    <w:rsid w:val="006D54A7"/>
    <w:rsid w:val="006D6BF8"/>
    <w:rsid w:val="006E6EDA"/>
    <w:rsid w:val="00701548"/>
    <w:rsid w:val="007121C9"/>
    <w:rsid w:val="007339CA"/>
    <w:rsid w:val="00743A32"/>
    <w:rsid w:val="00767724"/>
    <w:rsid w:val="00777A7B"/>
    <w:rsid w:val="007A6426"/>
    <w:rsid w:val="007E4013"/>
    <w:rsid w:val="008049C6"/>
    <w:rsid w:val="0083208C"/>
    <w:rsid w:val="00833A8B"/>
    <w:rsid w:val="0084746C"/>
    <w:rsid w:val="00850AAF"/>
    <w:rsid w:val="0086429D"/>
    <w:rsid w:val="008763FC"/>
    <w:rsid w:val="0088556A"/>
    <w:rsid w:val="00894AA9"/>
    <w:rsid w:val="00896E97"/>
    <w:rsid w:val="008A3DEA"/>
    <w:rsid w:val="008A763A"/>
    <w:rsid w:val="008B72AB"/>
    <w:rsid w:val="008C2093"/>
    <w:rsid w:val="008C242C"/>
    <w:rsid w:val="008C7D10"/>
    <w:rsid w:val="008E5C76"/>
    <w:rsid w:val="008F71AD"/>
    <w:rsid w:val="009003E8"/>
    <w:rsid w:val="009110DB"/>
    <w:rsid w:val="00955071"/>
    <w:rsid w:val="00982477"/>
    <w:rsid w:val="009874A4"/>
    <w:rsid w:val="00992780"/>
    <w:rsid w:val="009A6E09"/>
    <w:rsid w:val="009C1D65"/>
    <w:rsid w:val="009D1787"/>
    <w:rsid w:val="009D41D9"/>
    <w:rsid w:val="009F3747"/>
    <w:rsid w:val="00A12349"/>
    <w:rsid w:val="00A273F6"/>
    <w:rsid w:val="00A3238D"/>
    <w:rsid w:val="00A3797F"/>
    <w:rsid w:val="00A55A15"/>
    <w:rsid w:val="00A65894"/>
    <w:rsid w:val="00A76BF2"/>
    <w:rsid w:val="00A87F44"/>
    <w:rsid w:val="00A920F2"/>
    <w:rsid w:val="00A95D1E"/>
    <w:rsid w:val="00AA30CF"/>
    <w:rsid w:val="00AA4759"/>
    <w:rsid w:val="00AF3983"/>
    <w:rsid w:val="00B00C3D"/>
    <w:rsid w:val="00B04D41"/>
    <w:rsid w:val="00B054AF"/>
    <w:rsid w:val="00B0766A"/>
    <w:rsid w:val="00B162CE"/>
    <w:rsid w:val="00B2029F"/>
    <w:rsid w:val="00B40864"/>
    <w:rsid w:val="00B512B6"/>
    <w:rsid w:val="00B534E4"/>
    <w:rsid w:val="00B6238C"/>
    <w:rsid w:val="00B6735D"/>
    <w:rsid w:val="00B703FD"/>
    <w:rsid w:val="00B74313"/>
    <w:rsid w:val="00B80497"/>
    <w:rsid w:val="00B812F0"/>
    <w:rsid w:val="00BB0826"/>
    <w:rsid w:val="00BD2A20"/>
    <w:rsid w:val="00BE537C"/>
    <w:rsid w:val="00BF287C"/>
    <w:rsid w:val="00BF632D"/>
    <w:rsid w:val="00C0315A"/>
    <w:rsid w:val="00C1184F"/>
    <w:rsid w:val="00C17262"/>
    <w:rsid w:val="00C26D14"/>
    <w:rsid w:val="00C26E4C"/>
    <w:rsid w:val="00C412B4"/>
    <w:rsid w:val="00C41E4E"/>
    <w:rsid w:val="00C54199"/>
    <w:rsid w:val="00C543D3"/>
    <w:rsid w:val="00C60AB3"/>
    <w:rsid w:val="00C633ED"/>
    <w:rsid w:val="00C64350"/>
    <w:rsid w:val="00C72298"/>
    <w:rsid w:val="00C729F5"/>
    <w:rsid w:val="00C73703"/>
    <w:rsid w:val="00C77173"/>
    <w:rsid w:val="00C843E1"/>
    <w:rsid w:val="00CB7215"/>
    <w:rsid w:val="00CC1787"/>
    <w:rsid w:val="00CD34F0"/>
    <w:rsid w:val="00CE0471"/>
    <w:rsid w:val="00CE0DA2"/>
    <w:rsid w:val="00CE5000"/>
    <w:rsid w:val="00D10DD0"/>
    <w:rsid w:val="00D14D95"/>
    <w:rsid w:val="00D26C8D"/>
    <w:rsid w:val="00D52191"/>
    <w:rsid w:val="00D77F13"/>
    <w:rsid w:val="00D8527B"/>
    <w:rsid w:val="00D9556A"/>
    <w:rsid w:val="00DA436E"/>
    <w:rsid w:val="00DC26CE"/>
    <w:rsid w:val="00DD2DCF"/>
    <w:rsid w:val="00E1649A"/>
    <w:rsid w:val="00E3126F"/>
    <w:rsid w:val="00E50BAD"/>
    <w:rsid w:val="00E757BE"/>
    <w:rsid w:val="00E77FD1"/>
    <w:rsid w:val="00E85C71"/>
    <w:rsid w:val="00EB4F22"/>
    <w:rsid w:val="00EF4CE6"/>
    <w:rsid w:val="00F153C7"/>
    <w:rsid w:val="00F15581"/>
    <w:rsid w:val="00F53408"/>
    <w:rsid w:val="00F71DF9"/>
    <w:rsid w:val="00F842E9"/>
    <w:rsid w:val="00F9430E"/>
    <w:rsid w:val="00FA07D7"/>
    <w:rsid w:val="00FA66A6"/>
    <w:rsid w:val="00FD3728"/>
    <w:rsid w:val="00FE5245"/>
    <w:rsid w:val="00FF1AD4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8395"/>
  <w15:chartTrackingRefBased/>
  <w15:docId w15:val="{2EBD3BD5-C5D3-45A1-BB55-67ACD458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339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6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2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F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Sankhitha Gunaratne (TI SL)</dc:creator>
  <cp:keywords/>
  <dc:description/>
  <cp:lastModifiedBy>Sankhitha Gunaratne (TI SL)</cp:lastModifiedBy>
  <cp:revision>38</cp:revision>
  <dcterms:created xsi:type="dcterms:W3CDTF">2021-12-16T10:31:00Z</dcterms:created>
  <dcterms:modified xsi:type="dcterms:W3CDTF">2021-12-16T17:22:00Z</dcterms:modified>
</cp:coreProperties>
</file>